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94" w:rsidRPr="00790B00" w:rsidRDefault="004A5194" w:rsidP="004A5194">
      <w:pPr>
        <w:spacing w:line="240" w:lineRule="auto"/>
        <w:jc w:val="center"/>
        <w:rPr>
          <w:rFonts w:ascii="Tahoma" w:hAnsi="Tahoma" w:cs="Tahoma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-198120</wp:posOffset>
                </wp:positionV>
                <wp:extent cx="1010285" cy="1437640"/>
                <wp:effectExtent l="3810" t="1905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194" w:rsidRDefault="00DA0A58" w:rsidP="004A5194">
                            <w:r w:rsidRPr="00DA0A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6749" cy="1092835"/>
                                  <wp:effectExtent l="0" t="0" r="5715" b="0"/>
                                  <wp:docPr id="3" name="Kép 3" descr="C:\Users\mal0996\Documents\tdk\GTK TDT\Új_TDK_bagoly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l0996\Documents\tdk\GTK TDT\Új_TDK_bagoly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471" cy="1099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24.75pt;margin-top:-15.6pt;width:79.55pt;height:11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" stroked="f">
                <v:textbox style="mso-fit-shape-to-text:t">
                  <w:txbxContent>
                    <w:p w:rsidR="004A5194" w:rsidRDefault="00DA0A58" w:rsidP="004A5194">
                      <w:r w:rsidRPr="00DA0A58">
                        <w:rPr>
                          <w:noProof/>
                        </w:rPr>
                        <w:drawing>
                          <wp:inline distT="0" distB="0" distL="0" distR="0">
                            <wp:extent cx="756749" cy="1092835"/>
                            <wp:effectExtent l="0" t="0" r="5715" b="0"/>
                            <wp:docPr id="3" name="Kép 3" descr="C:\Users\mal0996\Documents\tdk\GTK TDT\Új_TDK_bagoly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l0996\Documents\tdk\GTK TDT\Új_TDK_bagoly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471" cy="1099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0B00">
        <w:rPr>
          <w:rFonts w:ascii="Tahoma" w:hAnsi="Tahoma" w:cs="Tahoma"/>
          <w:b/>
          <w:i/>
          <w:sz w:val="24"/>
        </w:rPr>
        <w:t>Szent István Egyetem</w:t>
      </w:r>
    </w:p>
    <w:p w:rsidR="004A5194" w:rsidRPr="00790B00" w:rsidRDefault="004A5194" w:rsidP="004A5194">
      <w:pPr>
        <w:pStyle w:val="Cmsor2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0B00">
        <w:rPr>
          <w:rFonts w:ascii="Tahoma" w:hAnsi="Tahoma" w:cs="Tahoma"/>
          <w:sz w:val="24"/>
          <w:szCs w:val="24"/>
        </w:rPr>
        <w:t>Gazdaság- és Társadalomtudományi Kar</w:t>
      </w:r>
    </w:p>
    <w:p w:rsidR="004A5194" w:rsidRPr="00790B00" w:rsidRDefault="004A5194" w:rsidP="004A5194">
      <w:pPr>
        <w:pStyle w:val="Cmsor3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0B00">
        <w:rPr>
          <w:rFonts w:ascii="Tahoma" w:hAnsi="Tahoma" w:cs="Tahoma"/>
          <w:sz w:val="24"/>
          <w:szCs w:val="24"/>
        </w:rPr>
        <w:t>Tudományos Diákköri Konferencia</w:t>
      </w:r>
    </w:p>
    <w:p w:rsidR="004A5194" w:rsidRPr="00790B00" w:rsidRDefault="0093683A" w:rsidP="004A5194">
      <w:pPr>
        <w:pStyle w:val="Cmsor1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OTDK szekció megfelelés</w:t>
      </w:r>
    </w:p>
    <w:p w:rsidR="004A5194" w:rsidRPr="00790B00" w:rsidRDefault="0093683A" w:rsidP="004A519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2017. november 22</w:t>
      </w:r>
      <w:r w:rsidR="004A5194" w:rsidRPr="00790B00">
        <w:rPr>
          <w:b/>
          <w:sz w:val="24"/>
        </w:rPr>
        <w:t>.</w:t>
      </w:r>
    </w:p>
    <w:p w:rsidR="004A5194" w:rsidRDefault="004A5194" w:rsidP="004A5194">
      <w:pPr>
        <w:rPr>
          <w:b/>
          <w:sz w:val="20"/>
          <w:szCs w:val="20"/>
        </w:rPr>
      </w:pPr>
    </w:p>
    <w:p w:rsidR="004A5194" w:rsidRDefault="004A5194" w:rsidP="004A5194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Pályamunka készítő neve:</w:t>
      </w:r>
    </w:p>
    <w:p w:rsidR="004A5194" w:rsidRDefault="004A5194" w:rsidP="004A5194">
      <w:pPr>
        <w:rPr>
          <w:b/>
          <w:sz w:val="20"/>
          <w:szCs w:val="20"/>
        </w:rPr>
      </w:pPr>
    </w:p>
    <w:p w:rsidR="004A5194" w:rsidRDefault="004A5194" w:rsidP="004A5194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Pályamunka címe:</w:t>
      </w:r>
    </w:p>
    <w:p w:rsidR="004A5194" w:rsidRDefault="004A5194" w:rsidP="004A5194">
      <w:pPr>
        <w:rPr>
          <w:b/>
          <w:sz w:val="20"/>
          <w:szCs w:val="20"/>
        </w:rPr>
      </w:pPr>
    </w:p>
    <w:p w:rsidR="004A5194" w:rsidRDefault="004A5194" w:rsidP="004A519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Hallgató által meghatározott OTDK Szekció, ami alapján a pályamunka készült (kérem aláhúzni): </w:t>
      </w:r>
    </w:p>
    <w:p w:rsidR="004A5194" w:rsidRPr="00684B90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Agrártudományi Szekció</w:t>
      </w:r>
    </w:p>
    <w:p w:rsidR="004A5194" w:rsidRPr="00684B90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Had-</w:t>
      </w:r>
      <w:r>
        <w:rPr>
          <w:sz w:val="22"/>
          <w:szCs w:val="22"/>
        </w:rPr>
        <w:t xml:space="preserve"> </w:t>
      </w:r>
      <w:r w:rsidRPr="00684B90">
        <w:rPr>
          <w:sz w:val="22"/>
          <w:szCs w:val="22"/>
        </w:rPr>
        <w:t>és Rendészettudományi Szekció</w:t>
      </w:r>
    </w:p>
    <w:p w:rsidR="004A5194" w:rsidRPr="00684B90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Humán Tudományi Szekció</w:t>
      </w:r>
    </w:p>
    <w:p w:rsidR="004A5194" w:rsidRPr="00684B90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Informatika Tudományi Szekció</w:t>
      </w:r>
    </w:p>
    <w:p w:rsidR="004A5194" w:rsidRPr="00684B90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Közgazdaságtudományi Szekció</w:t>
      </w:r>
    </w:p>
    <w:p w:rsidR="004A5194" w:rsidRPr="00684B90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Pedagógiai, Pszichológiai, Andragógiai és</w:t>
      </w:r>
      <w:r>
        <w:rPr>
          <w:sz w:val="22"/>
          <w:szCs w:val="22"/>
        </w:rPr>
        <w:t xml:space="preserve"> </w:t>
      </w:r>
      <w:r w:rsidRPr="00684B90">
        <w:rPr>
          <w:sz w:val="22"/>
          <w:szCs w:val="22"/>
        </w:rPr>
        <w:t>Könyvtártudományi Szekció</w:t>
      </w:r>
    </w:p>
    <w:p w:rsidR="004A5194" w:rsidRPr="00684B90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Tanulás-</w:t>
      </w:r>
      <w:r>
        <w:rPr>
          <w:sz w:val="22"/>
          <w:szCs w:val="22"/>
        </w:rPr>
        <w:t xml:space="preserve"> </w:t>
      </w:r>
      <w:r w:rsidRPr="00684B90">
        <w:rPr>
          <w:sz w:val="22"/>
          <w:szCs w:val="22"/>
        </w:rPr>
        <w:t>és</w:t>
      </w:r>
      <w:r>
        <w:rPr>
          <w:sz w:val="22"/>
          <w:szCs w:val="22"/>
        </w:rPr>
        <w:t xml:space="preserve"> </w:t>
      </w:r>
      <w:r w:rsidRPr="00684B90">
        <w:rPr>
          <w:sz w:val="22"/>
          <w:szCs w:val="22"/>
        </w:rPr>
        <w:t>Tanításmódszertani –</w:t>
      </w:r>
      <w:proofErr w:type="spellStart"/>
      <w:r w:rsidRPr="00684B90">
        <w:rPr>
          <w:sz w:val="22"/>
          <w:szCs w:val="22"/>
        </w:rPr>
        <w:t>TudástechnológiaiSzekció</w:t>
      </w:r>
      <w:proofErr w:type="spellEnd"/>
    </w:p>
    <w:p w:rsidR="004A5194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Társadalomtudományi Szekció</w:t>
      </w:r>
    </w:p>
    <w:p w:rsidR="004A5194" w:rsidRPr="00684B90" w:rsidRDefault="004A5194" w:rsidP="004A5194">
      <w:pPr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684B90">
        <w:rPr>
          <w:sz w:val="22"/>
          <w:szCs w:val="22"/>
        </w:rPr>
        <w:t>„ ETVSZ alapján”</w:t>
      </w:r>
    </w:p>
    <w:p w:rsidR="004A5194" w:rsidRPr="00043114" w:rsidRDefault="004A5194" w:rsidP="004A5194">
      <w:pPr>
        <w:spacing w:line="240" w:lineRule="auto"/>
        <w:rPr>
          <w:b/>
          <w:sz w:val="16"/>
          <w:szCs w:val="16"/>
        </w:rPr>
      </w:pPr>
    </w:p>
    <w:p w:rsidR="004A5194" w:rsidRDefault="004A5194" w:rsidP="004A5194">
      <w:pPr>
        <w:rPr>
          <w:b/>
          <w:sz w:val="20"/>
          <w:szCs w:val="20"/>
        </w:rPr>
      </w:pPr>
      <w:r>
        <w:rPr>
          <w:b/>
          <w:sz w:val="20"/>
          <w:szCs w:val="20"/>
        </w:rPr>
        <w:t>Értékelés:</w:t>
      </w:r>
    </w:p>
    <w:p w:rsidR="004A5194" w:rsidRPr="00C13A24" w:rsidRDefault="004A5194" w:rsidP="004A5194">
      <w:pPr>
        <w:numPr>
          <w:ilvl w:val="0"/>
          <w:numId w:val="3"/>
        </w:numPr>
        <w:rPr>
          <w:b/>
          <w:sz w:val="20"/>
          <w:szCs w:val="20"/>
        </w:rPr>
      </w:pPr>
      <w:r w:rsidRPr="00285B0D">
        <w:rPr>
          <w:b/>
          <w:sz w:val="20"/>
          <w:szCs w:val="20"/>
        </w:rPr>
        <w:t>A hallgató által kiválasztott OTDK szekció formai előírásainak való megfelelés.</w:t>
      </w:r>
      <w:r w:rsidRPr="00387B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</w:p>
    <w:p w:rsidR="004A5194" w:rsidRDefault="0093683A" w:rsidP="004A519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Teljes mértékben megfelel. </w:t>
      </w:r>
    </w:p>
    <w:p w:rsidR="004A5194" w:rsidRDefault="0093683A" w:rsidP="004A519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4A5194">
        <w:rPr>
          <w:sz w:val="20"/>
          <w:szCs w:val="20"/>
        </w:rPr>
        <w:t xml:space="preserve">em felel meg a formai előírásoknak. </w:t>
      </w:r>
    </w:p>
    <w:p w:rsidR="004A5194" w:rsidRPr="00B852EE" w:rsidRDefault="004A5194" w:rsidP="004A5194">
      <w:pPr>
        <w:rPr>
          <w:i/>
          <w:sz w:val="20"/>
          <w:szCs w:val="20"/>
        </w:rPr>
      </w:pPr>
      <w:r w:rsidRPr="00B852EE">
        <w:rPr>
          <w:i/>
          <w:sz w:val="20"/>
          <w:szCs w:val="20"/>
        </w:rPr>
        <w:t>Szöveges értékelés</w:t>
      </w:r>
      <w:r w:rsidR="00D35949">
        <w:rPr>
          <w:i/>
          <w:sz w:val="20"/>
          <w:szCs w:val="20"/>
        </w:rPr>
        <w:t>, javaslatok</w:t>
      </w:r>
      <w:r w:rsidRPr="00B852EE">
        <w:rPr>
          <w:i/>
          <w:sz w:val="20"/>
          <w:szCs w:val="20"/>
        </w:rPr>
        <w:t>:</w:t>
      </w:r>
    </w:p>
    <w:p w:rsidR="004A5194" w:rsidRDefault="004A5194" w:rsidP="004A5194">
      <w:pPr>
        <w:rPr>
          <w:sz w:val="20"/>
          <w:szCs w:val="20"/>
        </w:rPr>
      </w:pPr>
      <w:bookmarkStart w:id="0" w:name="_GoBack"/>
      <w:bookmarkEnd w:id="0"/>
    </w:p>
    <w:p w:rsidR="004A5194" w:rsidRDefault="004A5194" w:rsidP="004A5194">
      <w:pPr>
        <w:rPr>
          <w:sz w:val="20"/>
          <w:szCs w:val="20"/>
        </w:rPr>
      </w:pPr>
    </w:p>
    <w:p w:rsidR="004A5194" w:rsidRDefault="004A5194" w:rsidP="004A5194">
      <w:pPr>
        <w:rPr>
          <w:sz w:val="20"/>
          <w:szCs w:val="20"/>
        </w:rPr>
      </w:pPr>
    </w:p>
    <w:p w:rsidR="004A5194" w:rsidRDefault="004A5194" w:rsidP="004A5194">
      <w:pPr>
        <w:rPr>
          <w:sz w:val="20"/>
          <w:szCs w:val="20"/>
        </w:rPr>
      </w:pPr>
    </w:p>
    <w:p w:rsidR="004A5194" w:rsidRDefault="004A5194" w:rsidP="004A519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Dátum</w:t>
      </w:r>
      <w:proofErr w:type="gramEnd"/>
      <w:r>
        <w:rPr>
          <w:sz w:val="20"/>
          <w:szCs w:val="20"/>
        </w:rPr>
        <w:t>: 201</w:t>
      </w:r>
      <w:r w:rsidR="0093683A">
        <w:rPr>
          <w:sz w:val="20"/>
          <w:szCs w:val="20"/>
        </w:rPr>
        <w:t>7</w:t>
      </w:r>
      <w:r>
        <w:rPr>
          <w:sz w:val="20"/>
          <w:szCs w:val="20"/>
        </w:rPr>
        <w:t>. november  ……</w:t>
      </w:r>
    </w:p>
    <w:p w:rsidR="004A5194" w:rsidRDefault="004A5194" w:rsidP="004A5194">
      <w:pPr>
        <w:rPr>
          <w:sz w:val="20"/>
          <w:szCs w:val="20"/>
        </w:rPr>
      </w:pPr>
    </w:p>
    <w:p w:rsidR="004A5194" w:rsidRPr="00DF46E1" w:rsidRDefault="004A5194" w:rsidP="004A5194">
      <w:pPr>
        <w:spacing w:line="240" w:lineRule="auto"/>
        <w:rPr>
          <w:sz w:val="20"/>
          <w:szCs w:val="20"/>
          <w:u w:val="single"/>
        </w:rPr>
      </w:pP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</w:p>
    <w:p w:rsidR="004A5194" w:rsidRDefault="004A5194" w:rsidP="004A519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93683A">
        <w:rPr>
          <w:sz w:val="20"/>
          <w:szCs w:val="20"/>
        </w:rPr>
        <w:t>értékelő</w:t>
      </w:r>
      <w:proofErr w:type="gramEnd"/>
      <w:r>
        <w:rPr>
          <w:sz w:val="20"/>
          <w:szCs w:val="20"/>
        </w:rPr>
        <w:t xml:space="preserve"> neve, munkahelye, beosztása (olvashatóan)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93683A">
        <w:rPr>
          <w:sz w:val="20"/>
          <w:szCs w:val="20"/>
        </w:rPr>
        <w:t>értékelő</w:t>
      </w:r>
      <w:r>
        <w:rPr>
          <w:sz w:val="20"/>
          <w:szCs w:val="20"/>
        </w:rPr>
        <w:t xml:space="preserve"> aláírása</w:t>
      </w:r>
      <w:r>
        <w:rPr>
          <w:sz w:val="20"/>
          <w:szCs w:val="20"/>
        </w:rPr>
        <w:tab/>
      </w:r>
    </w:p>
    <w:p w:rsidR="004A5194" w:rsidRDefault="004A5194" w:rsidP="004A5194">
      <w:pPr>
        <w:spacing w:line="240" w:lineRule="auto"/>
        <w:rPr>
          <w:sz w:val="18"/>
          <w:szCs w:val="18"/>
        </w:rPr>
      </w:pPr>
    </w:p>
    <w:p w:rsidR="004A5194" w:rsidRPr="003C2B4B" w:rsidRDefault="004A5194" w:rsidP="004A5194">
      <w:pPr>
        <w:spacing w:line="240" w:lineRule="auto"/>
        <w:rPr>
          <w:b/>
          <w:sz w:val="18"/>
          <w:szCs w:val="18"/>
        </w:rPr>
      </w:pPr>
      <w:r w:rsidRPr="003C2B4B">
        <w:rPr>
          <w:b/>
          <w:sz w:val="18"/>
          <w:szCs w:val="18"/>
        </w:rPr>
        <w:t>A bírálati lap sorai szabadon bővíthetőek!</w:t>
      </w:r>
    </w:p>
    <w:p w:rsidR="004A5194" w:rsidRDefault="004A5194" w:rsidP="004A519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 bírálati lapot 2 pld-</w:t>
      </w:r>
      <w:proofErr w:type="spellStart"/>
      <w:r>
        <w:rPr>
          <w:sz w:val="18"/>
          <w:szCs w:val="18"/>
        </w:rPr>
        <w:t>ban</w:t>
      </w:r>
      <w:proofErr w:type="spellEnd"/>
      <w:r>
        <w:rPr>
          <w:sz w:val="18"/>
          <w:szCs w:val="18"/>
        </w:rPr>
        <w:t xml:space="preserve"> kérjük elkészíteni. </w:t>
      </w:r>
      <w:r w:rsidRPr="0066206E">
        <w:rPr>
          <w:sz w:val="18"/>
          <w:szCs w:val="18"/>
        </w:rPr>
        <w:t>A bírálati lap letölthető a GTK honlapján</w:t>
      </w:r>
      <w:r>
        <w:rPr>
          <w:sz w:val="18"/>
          <w:szCs w:val="18"/>
        </w:rPr>
        <w:t xml:space="preserve"> a</w:t>
      </w:r>
      <w:r w:rsidRPr="0066206E">
        <w:rPr>
          <w:sz w:val="18"/>
          <w:szCs w:val="18"/>
        </w:rPr>
        <w:t xml:space="preserve"> </w:t>
      </w:r>
      <w:r>
        <w:rPr>
          <w:sz w:val="18"/>
          <w:szCs w:val="18"/>
        </w:rPr>
        <w:t>Tudomány/Tudományos Diákkör/Kari TDK felhívás 201</w:t>
      </w:r>
      <w:r w:rsidR="0093683A">
        <w:rPr>
          <w:sz w:val="18"/>
          <w:szCs w:val="18"/>
        </w:rPr>
        <w:t>7/18</w:t>
      </w:r>
      <w:r>
        <w:rPr>
          <w:sz w:val="18"/>
          <w:szCs w:val="18"/>
        </w:rPr>
        <w:t>. menüpont (</w:t>
      </w:r>
      <w:r w:rsidR="0093683A" w:rsidRPr="0093683A">
        <w:rPr>
          <w:sz w:val="18"/>
          <w:szCs w:val="18"/>
        </w:rPr>
        <w:t>http://www.gtk.szie.hu/tudomany/tudomanyos-diakkor/201718-tanev/godollo-es-bkh-ktdk</w:t>
      </w:r>
      <w:r>
        <w:rPr>
          <w:sz w:val="18"/>
          <w:szCs w:val="18"/>
        </w:rPr>
        <w:t>) csatolmányai</w:t>
      </w:r>
      <w:r w:rsidRPr="0066206E">
        <w:rPr>
          <w:sz w:val="18"/>
          <w:szCs w:val="18"/>
        </w:rPr>
        <w:t xml:space="preserve"> között</w:t>
      </w:r>
      <w:r>
        <w:rPr>
          <w:sz w:val="18"/>
          <w:szCs w:val="18"/>
        </w:rPr>
        <w:t>.</w:t>
      </w:r>
    </w:p>
    <w:sectPr w:rsidR="004A5194" w:rsidSect="00DF46E1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0D3"/>
    <w:multiLevelType w:val="hybridMultilevel"/>
    <w:tmpl w:val="D608834A"/>
    <w:lvl w:ilvl="0" w:tplc="3EBAC3B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E4E5C"/>
    <w:multiLevelType w:val="hybridMultilevel"/>
    <w:tmpl w:val="ABA8F2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5653"/>
    <w:multiLevelType w:val="hybridMultilevel"/>
    <w:tmpl w:val="63C018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03A5"/>
    <w:multiLevelType w:val="hybridMultilevel"/>
    <w:tmpl w:val="AC5A89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D69E6"/>
    <w:multiLevelType w:val="multilevel"/>
    <w:tmpl w:val="98F2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Cmsor1"/>
      <w:lvlText w:val="%8)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94"/>
    <w:rsid w:val="004A5194"/>
    <w:rsid w:val="0093683A"/>
    <w:rsid w:val="00B053FE"/>
    <w:rsid w:val="00D35949"/>
    <w:rsid w:val="00D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6E5B"/>
  <w15:docId w15:val="{1B507172-812C-4155-BB73-C068AC90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519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A5194"/>
    <w:pPr>
      <w:keepNext/>
      <w:numPr>
        <w:ilvl w:val="7"/>
        <w:numId w:val="1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A51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A519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A519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4A519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A519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5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19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Urbánné Malomsoki Mónika</dc:creator>
  <cp:lastModifiedBy>Urbánné Malomsoki Mónika</cp:lastModifiedBy>
  <cp:revision>3</cp:revision>
  <dcterms:created xsi:type="dcterms:W3CDTF">2017-08-28T12:52:00Z</dcterms:created>
  <dcterms:modified xsi:type="dcterms:W3CDTF">2017-09-08T09:35:00Z</dcterms:modified>
</cp:coreProperties>
</file>