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F7" w:rsidRPr="00882332" w:rsidRDefault="00EC6398">
      <w:pPr>
        <w:rPr>
          <w:rFonts w:ascii="Times New Roman" w:hAnsi="Times New Roman" w:cs="Times New Roman"/>
          <w:sz w:val="24"/>
          <w:szCs w:val="24"/>
        </w:rPr>
      </w:pPr>
      <w:r w:rsidRPr="00882332">
        <w:rPr>
          <w:rFonts w:ascii="Times New Roman" w:hAnsi="Times New Roman" w:cs="Times New Roman"/>
          <w:sz w:val="24"/>
          <w:szCs w:val="24"/>
        </w:rPr>
        <w:t xml:space="preserve">Tudományos Diákkör a </w:t>
      </w:r>
      <w:r w:rsidR="00E22C77" w:rsidRPr="00882332">
        <w:rPr>
          <w:rFonts w:ascii="Times New Roman" w:hAnsi="Times New Roman" w:cs="Times New Roman"/>
          <w:sz w:val="24"/>
          <w:szCs w:val="24"/>
        </w:rPr>
        <w:t>SZIE GTK</w:t>
      </w:r>
      <w:r w:rsidRPr="00882332">
        <w:rPr>
          <w:rFonts w:ascii="Times New Roman" w:hAnsi="Times New Roman" w:cs="Times New Roman"/>
          <w:sz w:val="24"/>
          <w:szCs w:val="24"/>
        </w:rPr>
        <w:t>-n</w:t>
      </w:r>
    </w:p>
    <w:p w:rsidR="00E22C77" w:rsidRPr="00882332" w:rsidRDefault="00E22C77">
      <w:pPr>
        <w:rPr>
          <w:rFonts w:ascii="Times New Roman" w:hAnsi="Times New Roman" w:cs="Times New Roman"/>
          <w:sz w:val="24"/>
          <w:szCs w:val="24"/>
        </w:rPr>
      </w:pPr>
    </w:p>
    <w:p w:rsidR="00E22C77" w:rsidRPr="00882332" w:rsidRDefault="00E22C77" w:rsidP="00EC6398">
      <w:pPr>
        <w:jc w:val="both"/>
        <w:rPr>
          <w:rFonts w:ascii="Times New Roman" w:hAnsi="Times New Roman" w:cs="Times New Roman"/>
          <w:sz w:val="24"/>
          <w:szCs w:val="24"/>
        </w:rPr>
      </w:pPr>
      <w:r w:rsidRPr="00882332">
        <w:rPr>
          <w:rFonts w:ascii="Times New Roman" w:hAnsi="Times New Roman" w:cs="Times New Roman"/>
          <w:sz w:val="24"/>
          <w:szCs w:val="24"/>
        </w:rPr>
        <w:t xml:space="preserve">Programunk </w:t>
      </w:r>
      <w:r w:rsidR="00EC6398" w:rsidRPr="00882332">
        <w:rPr>
          <w:rFonts w:ascii="Times New Roman" w:hAnsi="Times New Roman" w:cs="Times New Roman"/>
          <w:sz w:val="24"/>
          <w:szCs w:val="24"/>
        </w:rPr>
        <w:t xml:space="preserve">már hagyományosan </w:t>
      </w:r>
      <w:r w:rsidRPr="00882332">
        <w:rPr>
          <w:rFonts w:ascii="Times New Roman" w:hAnsi="Times New Roman" w:cs="Times New Roman"/>
          <w:sz w:val="24"/>
          <w:szCs w:val="24"/>
        </w:rPr>
        <w:t xml:space="preserve">a </w:t>
      </w:r>
      <w:r w:rsidR="00EC6398" w:rsidRPr="00882332">
        <w:rPr>
          <w:rFonts w:ascii="Times New Roman" w:hAnsi="Times New Roman" w:cs="Times New Roman"/>
          <w:sz w:val="24"/>
          <w:szCs w:val="24"/>
        </w:rPr>
        <w:t xml:space="preserve">SZIE </w:t>
      </w:r>
      <w:r w:rsidRPr="00882332">
        <w:rPr>
          <w:rFonts w:ascii="Times New Roman" w:hAnsi="Times New Roman" w:cs="Times New Roman"/>
          <w:sz w:val="24"/>
          <w:szCs w:val="24"/>
        </w:rPr>
        <w:t>Földszinti Rektori Díszterem külső termében került megrendezésre</w:t>
      </w:r>
      <w:r w:rsidR="00582AE7" w:rsidRPr="00882332">
        <w:rPr>
          <w:rFonts w:ascii="Times New Roman" w:hAnsi="Times New Roman" w:cs="Times New Roman"/>
          <w:sz w:val="24"/>
          <w:szCs w:val="24"/>
        </w:rPr>
        <w:t xml:space="preserve"> 1</w:t>
      </w:r>
      <w:r w:rsidR="00EC6398" w:rsidRPr="00882332">
        <w:rPr>
          <w:rFonts w:ascii="Times New Roman" w:hAnsi="Times New Roman" w:cs="Times New Roman"/>
          <w:sz w:val="24"/>
          <w:szCs w:val="24"/>
        </w:rPr>
        <w:t>6</w:t>
      </w:r>
      <w:r w:rsidR="00582AE7" w:rsidRPr="00882332">
        <w:rPr>
          <w:rFonts w:ascii="Times New Roman" w:hAnsi="Times New Roman" w:cs="Times New Roman"/>
          <w:sz w:val="24"/>
          <w:szCs w:val="24"/>
        </w:rPr>
        <w:t>-20 óra között</w:t>
      </w:r>
      <w:r w:rsidRPr="0088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398" w:rsidRPr="00882332" w:rsidRDefault="00EC6398" w:rsidP="00EC6398">
      <w:pPr>
        <w:jc w:val="both"/>
        <w:rPr>
          <w:rFonts w:ascii="Times New Roman" w:hAnsi="Times New Roman" w:cs="Times New Roman"/>
          <w:sz w:val="24"/>
          <w:szCs w:val="24"/>
        </w:rPr>
      </w:pPr>
      <w:r w:rsidRPr="00882332">
        <w:rPr>
          <w:rFonts w:ascii="Times New Roman" w:hAnsi="Times New Roman" w:cs="Times New Roman"/>
          <w:sz w:val="24"/>
          <w:szCs w:val="24"/>
        </w:rPr>
        <w:t>Kiállítást szerveztünk az előző Kari Tudományos Diákköri Konferenciák, illetve a SZIE GTK által szervezett Országos Tudományos Diákköri Konferenciák relikviáiból, kiadványaiból. Bemutattuk a Tudományos Diákkör működését, tájékoztatást adtunk a 2017. november 23-án megrendezésre kerülő SZIE GTK TDK-ról.</w:t>
      </w:r>
    </w:p>
    <w:p w:rsidR="00E22C77" w:rsidRPr="00882332" w:rsidRDefault="00E22C77" w:rsidP="00582AE7">
      <w:pPr>
        <w:jc w:val="both"/>
        <w:rPr>
          <w:rFonts w:ascii="Times New Roman" w:hAnsi="Times New Roman" w:cs="Times New Roman"/>
          <w:sz w:val="24"/>
          <w:szCs w:val="24"/>
        </w:rPr>
      </w:pPr>
      <w:r w:rsidRPr="00882332">
        <w:rPr>
          <w:rFonts w:ascii="Times New Roman" w:hAnsi="Times New Roman" w:cs="Times New Roman"/>
          <w:sz w:val="24"/>
          <w:szCs w:val="24"/>
        </w:rPr>
        <w:t>Felső tagozatos és idősebb diákok</w:t>
      </w:r>
      <w:r w:rsidR="00882332">
        <w:rPr>
          <w:rFonts w:ascii="Times New Roman" w:hAnsi="Times New Roman" w:cs="Times New Roman"/>
          <w:sz w:val="24"/>
          <w:szCs w:val="24"/>
        </w:rPr>
        <w:t>, hallgatók</w:t>
      </w:r>
      <w:r w:rsidRPr="00882332">
        <w:rPr>
          <w:rFonts w:ascii="Times New Roman" w:hAnsi="Times New Roman" w:cs="Times New Roman"/>
          <w:sz w:val="24"/>
          <w:szCs w:val="24"/>
        </w:rPr>
        <w:t xml:space="preserve"> számára mini Tudományos Diákköri Konferenciát (</w:t>
      </w:r>
      <w:r w:rsidR="00EC6398" w:rsidRPr="00882332">
        <w:rPr>
          <w:rFonts w:ascii="Times New Roman" w:hAnsi="Times New Roman" w:cs="Times New Roman"/>
          <w:sz w:val="24"/>
          <w:szCs w:val="24"/>
        </w:rPr>
        <w:t xml:space="preserve">mini </w:t>
      </w:r>
      <w:r w:rsidRPr="00882332">
        <w:rPr>
          <w:rFonts w:ascii="Times New Roman" w:hAnsi="Times New Roman" w:cs="Times New Roman"/>
          <w:sz w:val="24"/>
          <w:szCs w:val="24"/>
        </w:rPr>
        <w:t xml:space="preserve">TDK-t) tartottunk, mely keretén belül a mini könyvtárunkban </w:t>
      </w:r>
      <w:r w:rsidR="00627C6D" w:rsidRPr="00882332">
        <w:rPr>
          <w:rFonts w:ascii="Times New Roman" w:hAnsi="Times New Roman" w:cs="Times New Roman"/>
          <w:sz w:val="24"/>
          <w:szCs w:val="24"/>
        </w:rPr>
        <w:t xml:space="preserve">lehetett </w:t>
      </w:r>
      <w:r w:rsidRPr="00882332">
        <w:rPr>
          <w:rFonts w:ascii="Times New Roman" w:hAnsi="Times New Roman" w:cs="Times New Roman"/>
          <w:sz w:val="24"/>
          <w:szCs w:val="24"/>
        </w:rPr>
        <w:t>megkeresni a kihúzott fogalmakról szóló könyvet, kérdőívezni kellett, majd beszámolni a megszerzett tudásról. Aki részt vett a mini TDK-n, a bizottság elismerés</w:t>
      </w:r>
      <w:r w:rsidR="00E0420E" w:rsidRPr="00882332">
        <w:rPr>
          <w:rFonts w:ascii="Times New Roman" w:hAnsi="Times New Roman" w:cs="Times New Roman"/>
          <w:sz w:val="24"/>
          <w:szCs w:val="24"/>
        </w:rPr>
        <w:t>e mellett</w:t>
      </w:r>
      <w:r w:rsidRPr="00882332">
        <w:rPr>
          <w:rFonts w:ascii="Times New Roman" w:hAnsi="Times New Roman" w:cs="Times New Roman"/>
          <w:sz w:val="24"/>
          <w:szCs w:val="24"/>
        </w:rPr>
        <w:t xml:space="preserve"> oklevelet</w:t>
      </w:r>
      <w:r w:rsidR="00E0420E" w:rsidRPr="00882332">
        <w:rPr>
          <w:rFonts w:ascii="Times New Roman" w:hAnsi="Times New Roman" w:cs="Times New Roman"/>
          <w:sz w:val="24"/>
          <w:szCs w:val="24"/>
        </w:rPr>
        <w:t xml:space="preserve"> </w:t>
      </w:r>
      <w:r w:rsidRPr="00882332">
        <w:rPr>
          <w:rFonts w:ascii="Times New Roman" w:hAnsi="Times New Roman" w:cs="Times New Roman"/>
          <w:sz w:val="24"/>
          <w:szCs w:val="24"/>
        </w:rPr>
        <w:t>kapott.</w:t>
      </w:r>
      <w:r w:rsidR="00EC6398" w:rsidRPr="00882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77" w:rsidRPr="00882332" w:rsidRDefault="00E22C77" w:rsidP="00582AE7">
      <w:pPr>
        <w:jc w:val="both"/>
        <w:rPr>
          <w:rFonts w:ascii="Times New Roman" w:hAnsi="Times New Roman" w:cs="Times New Roman"/>
          <w:sz w:val="24"/>
          <w:szCs w:val="24"/>
        </w:rPr>
      </w:pPr>
      <w:r w:rsidRPr="00882332">
        <w:rPr>
          <w:rFonts w:ascii="Times New Roman" w:hAnsi="Times New Roman" w:cs="Times New Roman"/>
          <w:sz w:val="24"/>
          <w:szCs w:val="24"/>
        </w:rPr>
        <w:t xml:space="preserve">A programon megjelenő </w:t>
      </w:r>
      <w:r w:rsidR="00EC6398" w:rsidRPr="00882332">
        <w:rPr>
          <w:rFonts w:ascii="Times New Roman" w:hAnsi="Times New Roman" w:cs="Times New Roman"/>
          <w:sz w:val="24"/>
          <w:szCs w:val="24"/>
        </w:rPr>
        <w:t>érdeklődők</w:t>
      </w:r>
      <w:r w:rsidRPr="00882332">
        <w:rPr>
          <w:rFonts w:ascii="Times New Roman" w:hAnsi="Times New Roman" w:cs="Times New Roman"/>
          <w:sz w:val="24"/>
          <w:szCs w:val="24"/>
        </w:rPr>
        <w:t xml:space="preserve"> rendkívül jó</w:t>
      </w:r>
      <w:r w:rsidR="00EC6398" w:rsidRPr="00882332">
        <w:rPr>
          <w:rFonts w:ascii="Times New Roman" w:hAnsi="Times New Roman" w:cs="Times New Roman"/>
          <w:sz w:val="24"/>
          <w:szCs w:val="24"/>
        </w:rPr>
        <w:t>l érezték</w:t>
      </w:r>
      <w:r w:rsidR="00627C6D" w:rsidRPr="00882332">
        <w:rPr>
          <w:rFonts w:ascii="Times New Roman" w:hAnsi="Times New Roman" w:cs="Times New Roman"/>
          <w:sz w:val="24"/>
          <w:szCs w:val="24"/>
        </w:rPr>
        <w:t xml:space="preserve"> mag</w:t>
      </w:r>
      <w:r w:rsidR="00EC6398" w:rsidRPr="00882332">
        <w:rPr>
          <w:rFonts w:ascii="Times New Roman" w:hAnsi="Times New Roman" w:cs="Times New Roman"/>
          <w:sz w:val="24"/>
          <w:szCs w:val="24"/>
        </w:rPr>
        <w:t>ukat</w:t>
      </w:r>
      <w:r w:rsidR="00627C6D" w:rsidRPr="00882332">
        <w:rPr>
          <w:rFonts w:ascii="Times New Roman" w:hAnsi="Times New Roman" w:cs="Times New Roman"/>
          <w:sz w:val="24"/>
          <w:szCs w:val="24"/>
        </w:rPr>
        <w:t xml:space="preserve"> az este folyamán!</w:t>
      </w:r>
    </w:p>
    <w:p w:rsidR="00E22C77" w:rsidRPr="00882332" w:rsidRDefault="00E22C77">
      <w:pPr>
        <w:rPr>
          <w:rFonts w:ascii="Times New Roman" w:hAnsi="Times New Roman" w:cs="Times New Roman"/>
          <w:sz w:val="24"/>
          <w:szCs w:val="24"/>
        </w:rPr>
      </w:pPr>
    </w:p>
    <w:p w:rsidR="00E22C77" w:rsidRPr="00882332" w:rsidRDefault="00627C6D">
      <w:pPr>
        <w:rPr>
          <w:rFonts w:ascii="Times New Roman" w:hAnsi="Times New Roman" w:cs="Times New Roman"/>
          <w:sz w:val="24"/>
          <w:szCs w:val="24"/>
        </w:rPr>
      </w:pPr>
      <w:r w:rsidRPr="00882332">
        <w:rPr>
          <w:rFonts w:ascii="Times New Roman" w:hAnsi="Times New Roman" w:cs="Times New Roman"/>
          <w:sz w:val="24"/>
          <w:szCs w:val="24"/>
        </w:rPr>
        <w:t>Urbánné Malomsoki Mónika</w:t>
      </w:r>
    </w:p>
    <w:p w:rsidR="00627C6D" w:rsidRDefault="00627C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2332">
        <w:rPr>
          <w:rFonts w:ascii="Times New Roman" w:hAnsi="Times New Roman" w:cs="Times New Roman"/>
          <w:sz w:val="24"/>
          <w:szCs w:val="24"/>
        </w:rPr>
        <w:t>programfelelős</w:t>
      </w:r>
      <w:proofErr w:type="gramEnd"/>
    </w:p>
    <w:p w:rsidR="00F1778C" w:rsidRDefault="00F1778C">
      <w:pPr>
        <w:rPr>
          <w:rFonts w:ascii="Times New Roman" w:hAnsi="Times New Roman" w:cs="Times New Roman"/>
          <w:sz w:val="24"/>
          <w:szCs w:val="24"/>
        </w:rPr>
      </w:pPr>
    </w:p>
    <w:p w:rsidR="00F1778C" w:rsidRPr="00882332" w:rsidRDefault="00F1778C">
      <w:pPr>
        <w:rPr>
          <w:rFonts w:ascii="Times New Roman" w:hAnsi="Times New Roman" w:cs="Times New Roman"/>
          <w:sz w:val="24"/>
          <w:szCs w:val="24"/>
        </w:rPr>
      </w:pPr>
      <w:r w:rsidRPr="00F1778C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906887" cy="1942465"/>
            <wp:effectExtent l="0" t="0" r="8255" b="635"/>
            <wp:docPr id="6" name="Kép 6" descr="C:\Users\Fod5383\Desktop\Kutatók Éjszakája - 2017\Beszámolók_honlapra\GTKTD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d5383\Desktop\Kutatók Éjszakája - 2017\Beszámolók_honlapra\GTKTDK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60" cy="19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7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88822" cy="1996440"/>
            <wp:effectExtent l="0" t="0" r="2540" b="3810"/>
            <wp:docPr id="5" name="Kép 5" descr="C:\Users\Fod5383\Desktop\Kutatók Éjszakája - 2017\Beszámolók_honlapra\GTKTD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d5383\Desktop\Kutatók Éjszakája - 2017\Beszámolók_honlapra\GTKTD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44" cy="20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177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65800" cy="1981835"/>
            <wp:effectExtent l="0" t="0" r="6350" b="0"/>
            <wp:docPr id="4" name="Kép 4" descr="C:\Users\Fod5383\Desktop\Kutatók Éjszakája - 2017\Beszámolók_honlapra\GTKTD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d5383\Desktop\Kutatók Éjszakája - 2017\Beszámolók_honlapra\GTKTD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73" cy="19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177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07396" cy="2704756"/>
            <wp:effectExtent l="0" t="0" r="2540" b="635"/>
            <wp:docPr id="3" name="Kép 3" descr="C:\Users\Fod5383\Desktop\Kutatók Éjszakája - 2017\Beszámolók_honlapra\GTKTD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5383\Desktop\Kutatók Éjszakája - 2017\Beszámolók_honlapra\GTKTDK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25" cy="27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78C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164017" cy="2114287"/>
            <wp:effectExtent l="0" t="0" r="0" b="635"/>
            <wp:docPr id="2" name="Kép 2" descr="C:\Users\Fod5383\Desktop\Kutatók Éjszakája - 2017\Beszámolók_honlapra\GTKTD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GTKTD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26" cy="21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7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75635" cy="2121225"/>
            <wp:effectExtent l="0" t="0" r="5715" b="0"/>
            <wp:docPr id="1" name="Kép 1" descr="C:\Users\Fod5383\Desktop\Kutatók Éjszakája - 2017\Beszámolók_honlapra\GTKTD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GTKTD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88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78C" w:rsidRPr="0088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7"/>
    <w:rsid w:val="004E2BB0"/>
    <w:rsid w:val="00582AE7"/>
    <w:rsid w:val="00627C6D"/>
    <w:rsid w:val="006511F7"/>
    <w:rsid w:val="00882332"/>
    <w:rsid w:val="00E0420E"/>
    <w:rsid w:val="00E22C77"/>
    <w:rsid w:val="00EC6398"/>
    <w:rsid w:val="00F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0370"/>
  <w15:docId w15:val="{88C24E6B-9A48-45B1-8378-FAD0BAA6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Fodor-Borsos Eszter</cp:lastModifiedBy>
  <cp:revision>3</cp:revision>
  <dcterms:created xsi:type="dcterms:W3CDTF">2017-10-12T09:59:00Z</dcterms:created>
  <dcterms:modified xsi:type="dcterms:W3CDTF">2017-11-15T14:08:00Z</dcterms:modified>
</cp:coreProperties>
</file>